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4" w:rsidRPr="00D16414" w:rsidRDefault="00D16414" w:rsidP="00D1641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E0C02E" wp14:editId="463962E7">
            <wp:simplePos x="0" y="0"/>
            <wp:positionH relativeFrom="column">
              <wp:posOffset>230505</wp:posOffset>
            </wp:positionH>
            <wp:positionV relativeFrom="paragraph">
              <wp:posOffset>-291943</wp:posOffset>
            </wp:positionV>
            <wp:extent cx="6573182" cy="1104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82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 w:rsidR="00903B38">
        <w:tab/>
      </w:r>
      <w:r>
        <w:tab/>
      </w:r>
      <w:r>
        <w:tab/>
      </w:r>
      <w:r>
        <w:tab/>
      </w:r>
    </w:p>
    <w:p w:rsidR="00D055AD" w:rsidRDefault="00D055AD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</w:pPr>
    </w:p>
    <w:p w:rsidR="00D055AD" w:rsidRDefault="00D055AD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</w:pPr>
    </w:p>
    <w:p w:rsidR="00D16414" w:rsidRDefault="00606816" w:rsidP="00D16414">
      <w:pPr>
        <w:spacing w:after="0" w:line="240" w:lineRule="auto"/>
        <w:jc w:val="center"/>
        <w:rPr>
          <w:rFonts w:eastAsia="Times New Roman" w:cs="Times New Roman"/>
          <w:b/>
          <w:i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 xml:space="preserve">ПРОЕКТ БАЗОВОЙ </w:t>
      </w:r>
      <w:r w:rsidR="00D16414"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Ы</w:t>
      </w:r>
      <w:r w:rsidR="007F49BA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*</w:t>
      </w:r>
    </w:p>
    <w:p w:rsidR="00D16414" w:rsidRDefault="00D16414" w:rsidP="00D1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</w:pP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val="en-US" w:eastAsia="ru-RU"/>
        </w:rPr>
        <w:t>V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ежегодного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семинара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повышения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квалификации</w:t>
      </w:r>
      <w:r>
        <w:rPr>
          <w:rFonts w:eastAsia="Times New Roman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ИНЖЕНЕРНО-ТЕХНИЧЕСКИХ РАБОТНИКОВ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в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области</w:t>
      </w:r>
      <w:r w:rsidRPr="00D16414"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  <w:t xml:space="preserve"> </w:t>
      </w:r>
      <w:r w:rsidRPr="00D16414">
        <w:rPr>
          <w:rFonts w:ascii="Times New Roman" w:eastAsia="Times New Roman" w:hAnsi="Times New Roman" w:cs="Times New Roman"/>
          <w:b/>
          <w:i/>
          <w:caps/>
          <w:noProof/>
          <w:sz w:val="28"/>
          <w:szCs w:val="28"/>
          <w:lang w:eastAsia="ru-RU"/>
        </w:rPr>
        <w:t>ГНБ</w:t>
      </w:r>
    </w:p>
    <w:p w:rsidR="0078528F" w:rsidRPr="00D16414" w:rsidRDefault="0078528F" w:rsidP="00D16414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i/>
          <w:caps/>
          <w:noProof/>
          <w:sz w:val="28"/>
          <w:szCs w:val="28"/>
          <w:lang w:eastAsia="ru-RU"/>
        </w:rPr>
      </w:pPr>
    </w:p>
    <w:p w:rsidR="00D16414" w:rsidRDefault="00D16414" w:rsidP="0090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1641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г</w:t>
      </w:r>
      <w:r w:rsidRPr="00D16414">
        <w:rPr>
          <w:rFonts w:ascii="Adobe Garamond Pro Bold" w:eastAsia="Times New Roman" w:hAnsi="Adobe Garamond Pro Bold" w:cs="Times New Roman"/>
          <w:b/>
          <w:i/>
          <w:noProof/>
          <w:sz w:val="28"/>
          <w:szCs w:val="28"/>
          <w:lang w:eastAsia="ru-RU"/>
        </w:rPr>
        <w:t xml:space="preserve">. </w:t>
      </w:r>
      <w:r w:rsidRPr="00D1641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Казань</w:t>
      </w:r>
      <w:r w:rsidRPr="00D16414">
        <w:rPr>
          <w:rFonts w:ascii="Adobe Garamond Pro Bold" w:eastAsia="Times New Roman" w:hAnsi="Adobe Garamond Pro Bold" w:cs="Times New Roman"/>
          <w:b/>
          <w:i/>
          <w:noProof/>
          <w:sz w:val="28"/>
          <w:szCs w:val="28"/>
          <w:lang w:eastAsia="ru-RU"/>
        </w:rPr>
        <w:t xml:space="preserve">   </w:t>
      </w:r>
      <w:r w:rsidRPr="00D16414">
        <w:rPr>
          <w:rFonts w:ascii="Adobe Garamond Pro Bold" w:eastAsia="Times New Roman" w:hAnsi="Adobe Garamond Pro Bold" w:cs="Adobe Garamond Pro Bold"/>
          <w:b/>
          <w:i/>
          <w:noProof/>
          <w:sz w:val="28"/>
          <w:szCs w:val="28"/>
          <w:lang w:eastAsia="ru-RU"/>
        </w:rPr>
        <w:t>•</w:t>
      </w:r>
      <w:r w:rsidRPr="00D16414">
        <w:rPr>
          <w:rFonts w:ascii="Adobe Garamond Pro Bold" w:eastAsia="Times New Roman" w:hAnsi="Adobe Garamond Pro Bold" w:cs="Times New Roman"/>
          <w:b/>
          <w:i/>
          <w:noProof/>
          <w:sz w:val="28"/>
          <w:szCs w:val="28"/>
          <w:lang w:eastAsia="ru-RU"/>
        </w:rPr>
        <w:t xml:space="preserve">  </w:t>
      </w:r>
      <w:r w:rsidRPr="00D1641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02-07 февраля 2015 года</w:t>
      </w:r>
    </w:p>
    <w:p w:rsidR="0078528F" w:rsidRPr="00D16414" w:rsidRDefault="0078528F" w:rsidP="00903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6306"/>
        <w:gridCol w:w="3175"/>
      </w:tblGrid>
      <w:tr w:rsidR="00D16414" w:rsidRPr="00D16414" w:rsidTr="00DC187C">
        <w:trPr>
          <w:trHeight w:val="184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FFFF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FFFFFF"/>
                <w:sz w:val="23"/>
                <w:szCs w:val="23"/>
                <w:lang w:eastAsia="ru-RU"/>
              </w:rPr>
              <w:t>02 февраля 2015 г. Понедельник</w:t>
            </w:r>
          </w:p>
        </w:tc>
      </w:tr>
      <w:tr w:rsidR="00D16414" w:rsidRPr="00D16414" w:rsidTr="00DC187C">
        <w:trPr>
          <w:trHeight w:val="184"/>
        </w:trPr>
        <w:tc>
          <w:tcPr>
            <w:tcW w:w="1576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9481" w:type="dxa"/>
            <w:gridSpan w:val="2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171"/>
        </w:trPr>
        <w:tc>
          <w:tcPr>
            <w:tcW w:w="1576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08.00 - 09.00</w:t>
            </w:r>
          </w:p>
        </w:tc>
        <w:tc>
          <w:tcPr>
            <w:tcW w:w="9481" w:type="dxa"/>
            <w:gridSpan w:val="2"/>
          </w:tcPr>
          <w:p w:rsidR="00D16414" w:rsidRDefault="00903B38" w:rsidP="00D164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Завтрак</w:t>
            </w:r>
          </w:p>
          <w:p w:rsidR="0078528F" w:rsidRPr="00D16414" w:rsidRDefault="0078528F" w:rsidP="00D164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16414" w:rsidRPr="00D16414" w:rsidTr="00DC187C">
        <w:trPr>
          <w:trHeight w:val="231"/>
        </w:trPr>
        <w:tc>
          <w:tcPr>
            <w:tcW w:w="7882" w:type="dxa"/>
            <w:gridSpan w:val="2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             Тема занятий</w:t>
            </w:r>
          </w:p>
        </w:tc>
        <w:tc>
          <w:tcPr>
            <w:tcW w:w="3175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          Преподаватели</w:t>
            </w:r>
          </w:p>
        </w:tc>
      </w:tr>
      <w:tr w:rsidR="00D16414" w:rsidRPr="00D16414" w:rsidTr="00DC187C">
        <w:trPr>
          <w:cantSplit/>
          <w:trHeight w:val="379"/>
        </w:trPr>
        <w:tc>
          <w:tcPr>
            <w:tcW w:w="1576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09.00 - 09.30</w:t>
            </w:r>
          </w:p>
        </w:tc>
        <w:tc>
          <w:tcPr>
            <w:tcW w:w="9481" w:type="dxa"/>
            <w:gridSpan w:val="2"/>
          </w:tcPr>
          <w:p w:rsid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Регистрация участников семинара. 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Приветственный кофе.</w:t>
            </w:r>
          </w:p>
          <w:p w:rsidR="0078528F" w:rsidRPr="00D16414" w:rsidRDefault="0078528F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1088"/>
        </w:trPr>
        <w:tc>
          <w:tcPr>
            <w:tcW w:w="1576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09.30 - </w:t>
            </w:r>
            <w:r w:rsidR="00DC187C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09.4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6306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Официальное открытие работы учебного семинара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Представление гостей семинара и лекторов.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Организационные вопросы по распорядку учебного семинара.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5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Брейдбурд</w:t>
            </w:r>
            <w:proofErr w:type="spellEnd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Александр Исаакович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Президент МАС ГНБ, Руководитель подкомитета «Бестраншейные технологии»,  комитета по освоению подземного пространства НОСТРОЙ,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Генеральный директор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ООО «</w:t>
            </w:r>
            <w:proofErr w:type="spellStart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Нефтегазспецстрой</w:t>
            </w:r>
            <w:proofErr w:type="spellEnd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»/                            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г. Казань, Россия</w:t>
            </w:r>
          </w:p>
        </w:tc>
      </w:tr>
      <w:tr w:rsidR="00DC187C" w:rsidRPr="00D16414" w:rsidTr="00903B38">
        <w:trPr>
          <w:cantSplit/>
          <w:trHeight w:val="1248"/>
        </w:trPr>
        <w:tc>
          <w:tcPr>
            <w:tcW w:w="1576" w:type="dxa"/>
            <w:tcBorders>
              <w:bottom w:val="single" w:sz="4" w:space="0" w:color="auto"/>
            </w:tcBorders>
          </w:tcPr>
          <w:p w:rsidR="00DC187C" w:rsidRPr="00D16414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09.4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0 - 1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0.0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C187C" w:rsidRPr="00D16414" w:rsidRDefault="00DC187C" w:rsidP="005E1C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Современное состояние нормативно-технической документации, </w:t>
            </w:r>
            <w:r w:rsidR="005E1CF5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регламентирующей</w:t>
            </w:r>
            <w:r w:rsidR="007E687C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 работы по технологии </w:t>
            </w:r>
            <w:r w:rsidR="00460E03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ГНБ</w:t>
            </w:r>
            <w:r w:rsidR="005E1CF5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 w:rsidR="005E1CF5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территории Российской Федерации. С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равнительный анализ с аналогичными документами других стран</w:t>
            </w:r>
            <w:r w:rsidR="006E5F3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ru-RU"/>
              </w:rPr>
              <w:t xml:space="preserve">Алпатов Сергей Николаевич, 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Президент Российского Общества по Внедрению  Бестраншейных Технологий НП «РОБТ»,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 xml:space="preserve">НП «Объединение строителей подземных сооружений, промышленных и гражданских объектов» 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г. Санкт-Петербург, Россия</w:t>
            </w:r>
          </w:p>
          <w:p w:rsidR="00DC187C" w:rsidRPr="00DC187C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C187C"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ru-RU"/>
              </w:rPr>
              <w:t>Каверин Сергей Евгеньевич</w:t>
            </w:r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,</w:t>
            </w:r>
          </w:p>
          <w:p w:rsidR="00DC187C" w:rsidRPr="00DC187C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Вице-президент МАС ГНБ,</w:t>
            </w:r>
          </w:p>
          <w:p w:rsidR="00DC187C" w:rsidRPr="00DC187C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 xml:space="preserve">Заместитель генерального директора </w:t>
            </w:r>
          </w:p>
          <w:p w:rsidR="00DC187C" w:rsidRPr="00DC187C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 xml:space="preserve">ООО «СУ-91 </w:t>
            </w:r>
            <w:proofErr w:type="spellStart"/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Инжсетьстрой</w:t>
            </w:r>
            <w:proofErr w:type="spellEnd"/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 xml:space="preserve">», </w:t>
            </w:r>
          </w:p>
          <w:p w:rsidR="00DC187C" w:rsidRDefault="00DC187C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C187C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г. Москва, Россия</w:t>
            </w:r>
          </w:p>
          <w:p w:rsidR="00DC187C" w:rsidRDefault="0078528F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Щекудов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Евгений Владимирович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Директор Филиала ОАО ЦНИИС</w:t>
            </w:r>
          </w:p>
          <w:p w:rsid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78528F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«НИЦ «Тоннели и метрополитены»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78528F" w:rsidRPr="0078528F" w:rsidRDefault="0078528F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г. Москва, Россия</w:t>
            </w:r>
          </w:p>
        </w:tc>
      </w:tr>
      <w:tr w:rsidR="00D16414" w:rsidRPr="00D16414" w:rsidTr="00903B38">
        <w:trPr>
          <w:cantSplit/>
          <w:trHeight w:val="1248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lastRenderedPageBreak/>
              <w:t>10.00 - 11.30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Pr="00D16414" w:rsidRDefault="00D16414" w:rsidP="00903B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Основы технологии ГНБ. </w:t>
            </w:r>
          </w:p>
          <w:p w:rsidR="00D16414" w:rsidRPr="00D16414" w:rsidRDefault="00D16414" w:rsidP="00903B3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Основные положения отраслевого Стандарта СТО НОСТРОЙ 2.27.17-2011 «Прокладка подземных инженерных коммуникаций методом горизонтального направленного бурения».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Мирхалеев</w:t>
            </w:r>
            <w:proofErr w:type="spellEnd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Азат</w:t>
            </w:r>
            <w:proofErr w:type="spellEnd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Аблахатович</w:t>
            </w:r>
            <w:proofErr w:type="spellEnd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Начальник отдела спецпроектов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ООО «</w:t>
            </w:r>
            <w:proofErr w:type="spellStart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Нефтегазспецстрой</w:t>
            </w:r>
            <w:proofErr w:type="spellEnd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г. Казань, Россия</w:t>
            </w:r>
          </w:p>
        </w:tc>
      </w:tr>
      <w:tr w:rsidR="00D16414" w:rsidRPr="00D16414" w:rsidTr="00DC187C">
        <w:trPr>
          <w:cantSplit/>
          <w:trHeight w:val="1006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11.30 - 13.00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Default="00413D6D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413D6D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Особенности проектирования и согласования закрытых переходов ГНБ в условиях плотной городской застройки под различные инженерные коммуникации. Специфика строительства самотечных интервалов по технологии ГНБ.</w:t>
            </w:r>
          </w:p>
          <w:p w:rsidR="00413D6D" w:rsidRPr="00D16414" w:rsidRDefault="00413D6D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Матвиенко Роман Николаевич,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Главный инженер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 xml:space="preserve">ООО «СУ-91 </w:t>
            </w:r>
            <w:proofErr w:type="spellStart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Инжсетьстрой</w:t>
            </w:r>
            <w:proofErr w:type="spellEnd"/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г. Москва, Россия</w:t>
            </w:r>
          </w:p>
        </w:tc>
      </w:tr>
      <w:tr w:rsidR="00D16414" w:rsidRPr="00D16414" w:rsidTr="00DC187C">
        <w:trPr>
          <w:cantSplit/>
          <w:trHeight w:val="297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13.00 - 14.00</w:t>
            </w:r>
          </w:p>
        </w:tc>
        <w:tc>
          <w:tcPr>
            <w:tcW w:w="9481" w:type="dxa"/>
            <w:gridSpan w:val="2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Обед</w:t>
            </w:r>
          </w:p>
        </w:tc>
      </w:tr>
      <w:tr w:rsidR="00D16414" w:rsidRPr="00D16414" w:rsidTr="00DC187C">
        <w:trPr>
          <w:cantSplit/>
          <w:trHeight w:val="1006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14.00 - 15.00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Особенности согласования проектной документации, получения разрешения на производство работ и сдачи исполнительной документации по технологии ГНБ при пересечении железных дорог.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 xml:space="preserve">Манвелов Давид </w:t>
            </w:r>
            <w:proofErr w:type="spellStart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Суренович</w:t>
            </w:r>
            <w:proofErr w:type="spellEnd"/>
            <w:r w:rsidRPr="00D16414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Генеральный директор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ООО «СУ-91»,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г. Москва, Россия</w:t>
            </w:r>
          </w:p>
        </w:tc>
      </w:tr>
      <w:tr w:rsidR="00D16414" w:rsidRPr="00D16414" w:rsidTr="00DC187C">
        <w:trPr>
          <w:cantSplit/>
          <w:trHeight w:val="1155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15.00 - 17.00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Технология ГНБ: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Планирование работ. Подготовка объекта.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Мирхалеев Азат Аблахатович,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Начальник отдела спецпроектов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ООО</w:t>
            </w: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г. Казань, Россия</w:t>
            </w:r>
          </w:p>
        </w:tc>
      </w:tr>
      <w:tr w:rsidR="00D16414" w:rsidRPr="00D16414" w:rsidTr="00DC187C">
        <w:trPr>
          <w:cantSplit/>
          <w:trHeight w:val="342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1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.00 - 1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.00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Pr="00D16414" w:rsidRDefault="00D16414" w:rsidP="00903B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Нормативно-техническая документация, регламентирующая производство работ по технологии ГНБ.</w:t>
            </w:r>
          </w:p>
          <w:p w:rsidR="00D16414" w:rsidRPr="00D16414" w:rsidRDefault="00D16414" w:rsidP="00903B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Особенности прокладки подземных инженерных коммуникаций по технологии ГНБ с учетом отраслевых требований:</w:t>
            </w:r>
          </w:p>
          <w:p w:rsidR="00903B38" w:rsidRPr="00D055AD" w:rsidRDefault="00D16414" w:rsidP="00903B3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Нефтяная промышленность. Газовая промышленность. Железные дороги. Автомобильные дороги. Трубопроводы различного назначения. Энергетика. Связь. ЖКХ.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Мирхалеев Азат Аблахатович,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Начальник отдела спецпроектов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ГК «ЮНИРУС»,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г. Казань, Россия</w:t>
            </w:r>
          </w:p>
        </w:tc>
      </w:tr>
      <w:tr w:rsidR="00D16414" w:rsidRPr="00D16414" w:rsidTr="00903B38">
        <w:trPr>
          <w:cantSplit/>
          <w:trHeight w:val="198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19.00 - 20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630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Ужин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</w:p>
        </w:tc>
      </w:tr>
      <w:tr w:rsidR="00D16414" w:rsidRPr="00D16414" w:rsidTr="00903B38">
        <w:trPr>
          <w:cantSplit/>
          <w:trHeight w:val="215"/>
        </w:trPr>
        <w:tc>
          <w:tcPr>
            <w:tcW w:w="1576" w:type="dxa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481" w:type="dxa"/>
            <w:gridSpan w:val="2"/>
            <w:tcBorders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Культурно-спортивная программа в СК «Уникс» (</w:t>
            </w: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спортивные игры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).</w:t>
            </w:r>
          </w:p>
        </w:tc>
      </w:tr>
      <w:tr w:rsidR="00903B38" w:rsidRPr="00D16414" w:rsidTr="00903B38">
        <w:trPr>
          <w:cantSplit/>
          <w:trHeight w:val="215"/>
        </w:trPr>
        <w:tc>
          <w:tcPr>
            <w:tcW w:w="1576" w:type="dxa"/>
            <w:tcBorders>
              <w:bottom w:val="single" w:sz="4" w:space="0" w:color="auto"/>
            </w:tcBorders>
          </w:tcPr>
          <w:p w:rsidR="00903B38" w:rsidRPr="00D16414" w:rsidRDefault="00903B38" w:rsidP="00DC18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00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481" w:type="dxa"/>
            <w:gridSpan w:val="2"/>
            <w:tcBorders>
              <w:bottom w:val="single" w:sz="4" w:space="0" w:color="auto"/>
            </w:tcBorders>
          </w:tcPr>
          <w:p w:rsidR="00903B38" w:rsidRPr="00D16414" w:rsidRDefault="00903B38" w:rsidP="00DC18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Индивидуальные переговоры участников семинара с руководителями МАС ГНБ, учебного семинара и преподавателями.</w:t>
            </w:r>
          </w:p>
        </w:tc>
      </w:tr>
    </w:tbl>
    <w:p w:rsidR="00D16414" w:rsidRDefault="00D16414" w:rsidP="00D16414">
      <w:pPr>
        <w:jc w:val="center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6306"/>
        <w:gridCol w:w="3175"/>
      </w:tblGrid>
      <w:tr w:rsidR="00D16414" w:rsidRPr="00D16414" w:rsidTr="00DC187C">
        <w:trPr>
          <w:cantSplit/>
          <w:trHeight w:val="275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  <w:t>03 февраля 2015 г. Вторник</w:t>
            </w:r>
          </w:p>
        </w:tc>
      </w:tr>
      <w:tr w:rsidR="00D16414" w:rsidRPr="00D16414" w:rsidTr="00DC187C">
        <w:trPr>
          <w:cantSplit/>
          <w:trHeight w:val="324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34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08.00 - 09.00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Завтрак</w:t>
            </w:r>
          </w:p>
        </w:tc>
      </w:tr>
      <w:tr w:rsidR="00D16414" w:rsidRPr="00D16414" w:rsidTr="00DC187C">
        <w:trPr>
          <w:cantSplit/>
          <w:trHeight w:val="265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Тема занятий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Преподаватели</w:t>
            </w:r>
          </w:p>
        </w:tc>
      </w:tr>
      <w:tr w:rsidR="00D16414" w:rsidRPr="00D16414" w:rsidTr="00DC187C">
        <w:trPr>
          <w:cantSplit/>
          <w:trHeight w:val="1010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09.00 - 10.00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Технология ГНБ. Сдача объекта.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Азат Аблахатович,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Начальник отдела спецпроектов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</w:t>
            </w: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ГК «ЮНИРУС», 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Казань, Россия</w:t>
            </w:r>
          </w:p>
          <w:p w:rsidR="0078528F" w:rsidRPr="00D16414" w:rsidRDefault="0078528F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1010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10.00 - 12.00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Практический опыт проектирования и бестраншейного строительства по технологии ГНБ, испытаний и сдачи в эксплуатацию подводных переходов нефте-и газопроводов (сталь, диаметр от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D16414">
                <w:rPr>
                  <w:rFonts w:ascii="Arial Narrow" w:eastAsia="Times New Roman" w:hAnsi="Arial Narrow" w:cs="Times New Roman"/>
                  <w:noProof/>
                  <w:lang w:eastAsia="ru-RU"/>
                </w:rPr>
                <w:t>530 мм</w:t>
              </w:r>
            </w:smartTag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D16414">
                <w:rPr>
                  <w:rFonts w:ascii="Arial Narrow" w:eastAsia="Times New Roman" w:hAnsi="Arial Narrow" w:cs="Times New Roman"/>
                  <w:noProof/>
                  <w:lang w:eastAsia="ru-RU"/>
                </w:rPr>
                <w:t>1400 мм</w:t>
              </w:r>
            </w:smartTag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длина от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16414">
                <w:rPr>
                  <w:rFonts w:ascii="Arial Narrow" w:eastAsia="Times New Roman" w:hAnsi="Arial Narrow" w:cs="Times New Roman"/>
                  <w:noProof/>
                  <w:lang w:eastAsia="ru-RU"/>
                </w:rPr>
                <w:t>500 м</w:t>
              </w:r>
            </w:smartTag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16414">
                <w:rPr>
                  <w:rFonts w:ascii="Arial Narrow" w:eastAsia="Times New Roman" w:hAnsi="Arial Narrow" w:cs="Times New Roman"/>
                  <w:noProof/>
                  <w:lang w:eastAsia="ru-RU"/>
                </w:rPr>
                <w:t>2000 м</w:t>
              </w:r>
            </w:smartTag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) в соответствии с требованиями стандартов и действующей нормативно-технической документации ОАО «Газпром», ОАО «Транснефть» и ведущих ВИНК.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Азат Аблахатович,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Начальник отдела спецпроектов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</w:t>
            </w: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Казань, Россия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732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12.00 - 13.00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Проект производства работ (ППР) по технологии ГНБ.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Региональные и отраслевые особенности организации строительства.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Черняев Юрий Викторович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, Главный инженер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ООО</w:t>
            </w: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«Нефтегазспецстрой»/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«ЮНИРУС»,</w:t>
            </w:r>
          </w:p>
          <w:p w:rsidR="0078528F" w:rsidRPr="0078528F" w:rsidRDefault="00D16414" w:rsidP="007852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375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13.0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0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- 14.00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Обед</w:t>
            </w:r>
          </w:p>
        </w:tc>
      </w:tr>
      <w:tr w:rsidR="00D16414" w:rsidRPr="00D16414" w:rsidTr="00DC187C">
        <w:trPr>
          <w:cantSplit/>
          <w:trHeight w:val="1010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14.00 - 15.00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Техника безопасности строительного производства.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Нормативные документы. Техника безопасности в ГНБ.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Охрана окружающей среды и предотвращение аварийных ситуаций.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Черняев Юрий Викторович,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Главный инженер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ООО «Нефтегазспецстрой»/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1181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15.00 - 16.00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Программа построения трассы для ГНБ «</w:t>
            </w:r>
            <w:proofErr w:type="spellStart"/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Drill</w:t>
            </w:r>
            <w:proofErr w:type="spellEnd"/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</w:t>
            </w:r>
            <w:proofErr w:type="spellStart"/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Site</w:t>
            </w:r>
            <w:proofErr w:type="spellEnd"/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». 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Черняев Юрий Викторович,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Главный инженер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ООО «Нефтегазспецстрой»/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1485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16.00 - 17.00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Практика ценообразования бестраншейного строительства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подземных коммуникаций по технологии ГНБ .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Сравнительный анализ подходов, применяемых в Российской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Федерации.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Камалова Татьяна Николаевна,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Первый заместитель генерального директора,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Финансовый директор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val="en-US"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1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7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.00 - 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19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Практика применения комплексов ГНБ классов </w:t>
            </w:r>
            <w:r w:rsidRPr="00D16414">
              <w:rPr>
                <w:rFonts w:ascii="Arial Narrow" w:eastAsia="Times New Roman" w:hAnsi="Arial Narrow" w:cs="Arial"/>
                <w:noProof/>
                <w:lang w:val="en-US" w:eastAsia="ru-RU"/>
              </w:rPr>
              <w:t>MAXI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и </w:t>
            </w:r>
            <w:r w:rsidRPr="00D16414">
              <w:rPr>
                <w:rFonts w:ascii="Arial Narrow" w:eastAsia="Times New Roman" w:hAnsi="Arial Narrow" w:cs="Arial"/>
                <w:noProof/>
                <w:lang w:val="en-US" w:eastAsia="ru-RU"/>
              </w:rPr>
              <w:t>MEGA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при строительстве подводных переходов.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Азат Аблахатович,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Начальник отдела спецпроектов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ООО «Нефтегазспецстрой»/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1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9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00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-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20</w:t>
            </w:r>
            <w:r w:rsidRPr="00D16414">
              <w:rPr>
                <w:rFonts w:ascii="Arial Narrow" w:eastAsia="Times New Roman" w:hAnsi="Arial Narrow" w:cs="Arial"/>
                <w:color w:val="000000"/>
                <w:lang w:val="en-US" w:eastAsia="ru-RU"/>
              </w:rPr>
              <w:t>.</w:t>
            </w: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Ужин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  20.00 - 22.00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Культурно-спортивная программа в СК «Уникс» (</w:t>
            </w: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спортивные игры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).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 xml:space="preserve">   20.00 - 22.00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Факультатив: Нормативно-техническая документация, регламентирующая производство работ по технологии ГНБ.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Кафе санатория «Васильевский».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Мирхалеев А.А.,Черняев Ю.В. </w:t>
            </w:r>
          </w:p>
        </w:tc>
      </w:tr>
      <w:tr w:rsidR="00D16414" w:rsidRPr="00D16414" w:rsidTr="00DC187C">
        <w:trPr>
          <w:cantSplit/>
          <w:trHeight w:val="320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9BA" w:rsidRDefault="007F49BA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  <w:p w:rsidR="0078528F" w:rsidRDefault="0078528F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  <w:p w:rsidR="0078528F" w:rsidRDefault="0078528F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  <w:p w:rsidR="0078528F" w:rsidRDefault="0078528F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  <w:p w:rsidR="007F49BA" w:rsidRPr="00D16414" w:rsidRDefault="007F49BA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75"/>
        </w:trPr>
        <w:tc>
          <w:tcPr>
            <w:tcW w:w="11057" w:type="dxa"/>
            <w:gridSpan w:val="3"/>
            <w:tcBorders>
              <w:top w:val="nil"/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  <w:t>04 февраля 2015 г. Среда</w:t>
            </w:r>
          </w:p>
        </w:tc>
      </w:tr>
      <w:tr w:rsidR="00D16414" w:rsidRPr="00D16414" w:rsidTr="00DC187C">
        <w:trPr>
          <w:cantSplit/>
          <w:trHeight w:val="324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34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08.00 - 09.00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</w:tcPr>
          <w:p w:rsidR="00D16414" w:rsidRPr="002C6BEC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color w:val="000000"/>
                <w:lang w:eastAsia="ru-RU"/>
              </w:rPr>
              <w:t>Завтрак</w:t>
            </w:r>
          </w:p>
        </w:tc>
      </w:tr>
      <w:tr w:rsidR="00D16414" w:rsidRPr="00D16414" w:rsidTr="00DC187C">
        <w:trPr>
          <w:cantSplit/>
          <w:trHeight w:val="265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Тема занятий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День буровых растворов</w:t>
            </w:r>
          </w:p>
          <w:p w:rsidR="0078528F" w:rsidRPr="00D16414" w:rsidRDefault="0078528F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Преподаватели</w:t>
            </w:r>
          </w:p>
        </w:tc>
      </w:tr>
      <w:tr w:rsidR="00D16414" w:rsidRPr="00D16414" w:rsidTr="00DC187C">
        <w:trPr>
          <w:cantSplit/>
          <w:trHeight w:val="1010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  09.00 - 13.00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Буровые растворы - важнейший элемент успешной реализации проектов ГНБ.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Особенности выбора и применения бентонито-полимерных систем для оптимизации производства работ в различных грунтовых условиях. Экономические аспекты.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Расчет количества компонентов буровых растворов.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Аминов Руслан Фарманович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Инженер по буровым растворам ООО «Волгаспецстрой»/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ГК «ЮНИРУС», 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Казань, Россия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Хабибуллин Марат Талгатович, 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Директор ООО «Волгаспецстрой»/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ГК «ЮНИРУС» 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Казань, Россия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Сабитов Айдар Рафаилович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 «Инвестстройсервис»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Подольск, МО, Россия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25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13.00 - 14.00</w:t>
            </w:r>
          </w:p>
        </w:tc>
        <w:tc>
          <w:tcPr>
            <w:tcW w:w="9481" w:type="dxa"/>
            <w:gridSpan w:val="2"/>
            <w:tcBorders>
              <w:top w:val="single" w:sz="4" w:space="0" w:color="auto"/>
            </w:tcBorders>
          </w:tcPr>
          <w:p w:rsid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Times New Roman"/>
                <w:noProof/>
                <w:lang w:eastAsia="ru-RU"/>
              </w:rPr>
              <w:t>Обед</w:t>
            </w:r>
          </w:p>
          <w:p w:rsidR="0078528F" w:rsidRPr="002C6BEC" w:rsidRDefault="0078528F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732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14.00 - 15.00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Обзор современного оборудования. Приготовление, подача и очистка бурового раствора.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Макарова Марина Владимировна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Начальник отдела продаж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«Спецстройресурс»/</w:t>
            </w:r>
            <w:r w:rsidRPr="00D164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ГК «ЮНИРУС», 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г. Казань, Россия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Аминов Руслан Фарманович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Инженер по буровым растворам ООО «Волгаспецстрой»/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ГК «ЮНИРУС», 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г. Казань, Россия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732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15.00 - 15.30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Основные положения Профессионального Стандарта «Оператор комплекса ГНБ».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Салахов Равиль Рауфович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Директор Филиала «ГНБ»             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НП «Объединение Подземных Строителей» </w:t>
            </w:r>
          </w:p>
          <w:p w:rsidR="00903B38" w:rsidRPr="00D16414" w:rsidRDefault="00D16414" w:rsidP="00903B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г. Казань, Россия</w:t>
            </w:r>
          </w:p>
        </w:tc>
      </w:tr>
      <w:tr w:rsidR="00D16414" w:rsidRPr="00D16414" w:rsidTr="00DC187C">
        <w:trPr>
          <w:cantSplit/>
          <w:trHeight w:val="732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15.30 - 17.00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Профессиональный Стандарт «Оператор комплекса ГНБ».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Должностные обязанности основных специалистов.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Сёмин Александр Михайлович,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Технический 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ГК «ЮНИРУС»,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г. Казань, Россия</w:t>
            </w:r>
          </w:p>
        </w:tc>
      </w:tr>
      <w:tr w:rsidR="00D16414" w:rsidRPr="00D16414" w:rsidTr="00DC187C">
        <w:trPr>
          <w:cantSplit/>
          <w:trHeight w:val="732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17.00 - 19.00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Детальный обзор конструкции структурных элементов бурового комплекса. Основные узлы и агрегаты.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 xml:space="preserve">Хабибуллин Марат Талгатович, 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«Волгаспецстрой»/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ГК «ЮНИРУС»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г. Казань, Россия</w:t>
            </w: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19.00 - 20.00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2C6BEC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noProof/>
                <w:lang w:eastAsia="ru-RU"/>
              </w:rPr>
              <w:t>Ужин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  20.00 - 22.00</w:t>
            </w:r>
          </w:p>
        </w:tc>
        <w:tc>
          <w:tcPr>
            <w:tcW w:w="6306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Культурно-спортивная программа в СК «Уникс» (</w:t>
            </w: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спортивные игры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). 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346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 xml:space="preserve">   20.00 - 22.00</w:t>
            </w:r>
          </w:p>
        </w:tc>
        <w:tc>
          <w:tcPr>
            <w:tcW w:w="6306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Факультатив: Буровые растворы.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Кафе санатория «Васильевский».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Аминов Р.Ф., Хабибуллин М.Т., Сабитов А.Р.</w:t>
            </w:r>
          </w:p>
        </w:tc>
      </w:tr>
    </w:tbl>
    <w:p w:rsidR="00D16414" w:rsidRDefault="00D16414" w:rsidP="00D16414"/>
    <w:p w:rsidR="00903B38" w:rsidRDefault="00903B38" w:rsidP="00D1641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239"/>
        <w:gridCol w:w="3259"/>
      </w:tblGrid>
      <w:tr w:rsidR="00D16414" w:rsidRPr="00D16414" w:rsidTr="00DC187C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  <w:t>05 февраля 2015 г. Четверг</w:t>
            </w:r>
          </w:p>
        </w:tc>
      </w:tr>
      <w:tr w:rsidR="00D16414" w:rsidRPr="00D16414" w:rsidTr="00DC187C">
        <w:tc>
          <w:tcPr>
            <w:tcW w:w="1559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51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08.00 - 09.00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color w:val="000000"/>
                <w:lang w:eastAsia="ru-RU"/>
              </w:rPr>
              <w:t>Завтрак</w:t>
            </w:r>
          </w:p>
        </w:tc>
      </w:tr>
      <w:tr w:rsidR="00D16414" w:rsidRPr="00D16414" w:rsidTr="00DC187C">
        <w:trPr>
          <w:cantSplit/>
          <w:trHeight w:val="282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                                                          Тема занятий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                Преподаватели</w:t>
            </w:r>
          </w:p>
        </w:tc>
      </w:tr>
      <w:tr w:rsidR="00D16414" w:rsidRPr="00D16414" w:rsidTr="00DC187C">
        <w:trPr>
          <w:cantSplit/>
          <w:trHeight w:val="1279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09.00 - 11.00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Состав и компоновка бурового комплекса.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Техническое обслуживание.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Нормативно-техническая документация, регламентирующая эксплуатацию комплексов ГНБ. Сервисное обслуживание.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Сёмин Александр Михайлович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Технический 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79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11.00 - 13.00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Буровой инструмент.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Особенности выбора и применения в различных грунтовых условиях.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Сёмин Александр Михайлович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Технический 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267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13.00 - 14.00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noProof/>
                <w:lang w:eastAsia="ru-RU"/>
              </w:rPr>
              <w:t>Обед</w:t>
            </w:r>
          </w:p>
        </w:tc>
      </w:tr>
      <w:tr w:rsidR="00D16414" w:rsidRPr="00D16414" w:rsidTr="00DC187C">
        <w:trPr>
          <w:cantSplit/>
          <w:trHeight w:val="79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14.00 - 15.00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Демонстрация пневмомолота </w:t>
            </w:r>
            <w:r w:rsidRPr="00D16414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>Unihammer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4.0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Сёмин Александр Михайлович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Технический 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«Нефтегазспецстрой»/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377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lastRenderedPageBreak/>
              <w:t>15.00 - 17.00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Основы технологии добычи трудноизвлекаемых запасов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углеводородов с применением техники и технологии  ГНБ.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Анищенко Василий Иванович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Независимый эксперт</w:t>
            </w:r>
          </w:p>
        </w:tc>
      </w:tr>
      <w:tr w:rsidR="00D16414" w:rsidRPr="00D16414" w:rsidTr="00DC187C">
        <w:trPr>
          <w:cantSplit/>
          <w:trHeight w:val="953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>17.00 - 18.00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Электрические и гидравлические схемы буровой установки.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Основные элементы.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Клабуков Александр Владимирович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Ведущий инженер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ООО «Спецстройресурс»/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ГК «ЮНИРУС»,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г. Казань, Россия</w:t>
            </w:r>
          </w:p>
        </w:tc>
      </w:tr>
      <w:tr w:rsidR="00D16414" w:rsidRPr="00D16414" w:rsidTr="00DC187C">
        <w:trPr>
          <w:cantSplit/>
          <w:trHeight w:val="635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18.00 - 19.00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Особенности технологии ГНБ для строительства переходов большой протяженности с применением комплексов  классов 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val="en-US" w:eastAsia="ru-RU"/>
              </w:rPr>
              <w:t>MAXI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 и 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val="en-US" w:eastAsia="ru-RU"/>
              </w:rPr>
              <w:t>MEGA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.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Сёмин Александр Михайлович</w:t>
            </w: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,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Технический директор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ООО «Нефтегазспецстрой»/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ГК «ЮНИРУС»,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 xml:space="preserve">г. Казань, Россия          </w:t>
            </w:r>
          </w:p>
        </w:tc>
      </w:tr>
      <w:tr w:rsidR="00D16414" w:rsidRPr="00D16414" w:rsidTr="00DC187C">
        <w:trPr>
          <w:cantSplit/>
          <w:trHeight w:val="319"/>
        </w:trPr>
        <w:tc>
          <w:tcPr>
            <w:tcW w:w="1559" w:type="dxa"/>
          </w:tcPr>
          <w:p w:rsidR="00D16414" w:rsidRPr="002C6BEC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color w:val="000000"/>
                <w:lang w:eastAsia="ru-RU"/>
              </w:rPr>
              <w:t>19.00 - 20.00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noProof/>
                <w:lang w:eastAsia="ru-RU"/>
              </w:rPr>
              <w:t>Ужин</w:t>
            </w:r>
          </w:p>
        </w:tc>
      </w:tr>
      <w:tr w:rsidR="00D16414" w:rsidRPr="00D16414" w:rsidTr="00DC187C">
        <w:trPr>
          <w:cantSplit/>
          <w:trHeight w:val="315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  20.00 - 22.00</w:t>
            </w:r>
          </w:p>
        </w:tc>
        <w:tc>
          <w:tcPr>
            <w:tcW w:w="9498" w:type="dxa"/>
            <w:gridSpan w:val="2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Культурно-спортивная программа в СК «Уникс» (</w:t>
            </w: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спортивные игры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). </w:t>
            </w:r>
          </w:p>
        </w:tc>
      </w:tr>
      <w:tr w:rsidR="00D16414" w:rsidRPr="00D16414" w:rsidTr="00DC187C">
        <w:trPr>
          <w:cantSplit/>
          <w:trHeight w:val="28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 xml:space="preserve">   20.00 - 22.00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Факультатив: Техническое обслуживание бурового комплекса. Особенности бурения в скальных грунтах.                               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Кафе санатория «Васильевский».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Сёмин А.М.</w:t>
            </w:r>
          </w:p>
        </w:tc>
      </w:tr>
    </w:tbl>
    <w:p w:rsidR="00D16414" w:rsidRDefault="00D16414" w:rsidP="00D1641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239"/>
        <w:gridCol w:w="3259"/>
      </w:tblGrid>
      <w:tr w:rsidR="00D16414" w:rsidRPr="00D16414" w:rsidTr="00DC187C"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FFFFFF"/>
                <w:lang w:eastAsia="ru-RU"/>
              </w:rPr>
              <w:t>06 февраля 2015 г. Пятница</w:t>
            </w:r>
          </w:p>
        </w:tc>
      </w:tr>
      <w:tr w:rsidR="00D16414" w:rsidRPr="00D16414" w:rsidTr="00DC187C">
        <w:tc>
          <w:tcPr>
            <w:tcW w:w="1559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51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08.00 - 09.00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color w:val="000000"/>
                <w:lang w:eastAsia="ru-RU"/>
              </w:rPr>
              <w:t>Завтрак</w:t>
            </w:r>
          </w:p>
        </w:tc>
      </w:tr>
      <w:tr w:rsidR="00D16414" w:rsidRPr="00D16414" w:rsidTr="00DC187C">
        <w:trPr>
          <w:cantSplit/>
          <w:trHeight w:val="282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                                                          Тема занятий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                    День локационного оборудования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 xml:space="preserve">                 Преподаватели</w:t>
            </w:r>
          </w:p>
        </w:tc>
      </w:tr>
      <w:tr w:rsidR="00D16414" w:rsidRPr="00D16414" w:rsidTr="00DC187C">
        <w:trPr>
          <w:cantSplit/>
          <w:trHeight w:val="967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09.00 - 11.00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Основы теории позиционирования в ГНБ.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Обзор локационных систем различных производителей.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Айдар Аблахатович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Технический специалист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 «Спецстройресурс»/</w:t>
            </w:r>
          </w:p>
          <w:p w:rsid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ГК «ЮНИРУС», г. Казань</w:t>
            </w:r>
          </w:p>
          <w:p w:rsidR="00903B38" w:rsidRPr="00D16414" w:rsidRDefault="00903B38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79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11.00 - 13.00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Презентация новейшей локационной системы </w:t>
            </w:r>
            <w:r w:rsidRPr="00D16414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>UNITRAK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Алекс Мурованный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Президент компании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«</w:t>
            </w:r>
            <w:r w:rsidRPr="00D16414">
              <w:rPr>
                <w:rFonts w:ascii="Arial Narrow" w:eastAsia="Times New Roman" w:hAnsi="Arial Narrow" w:cs="Arial"/>
                <w:noProof/>
                <w:lang w:val="en-US" w:eastAsia="ru-RU"/>
              </w:rPr>
              <w:t>UNIVERSAL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</w:t>
            </w:r>
            <w:r w:rsidRPr="00D16414">
              <w:rPr>
                <w:rFonts w:ascii="Arial Narrow" w:eastAsia="Times New Roman" w:hAnsi="Arial Narrow" w:cs="Arial"/>
                <w:noProof/>
                <w:lang w:val="en-US" w:eastAsia="ru-RU"/>
              </w:rPr>
              <w:t>HDD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»</w:t>
            </w:r>
          </w:p>
          <w:p w:rsidR="00903B38" w:rsidRDefault="00D16414" w:rsidP="00903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г. Чикаго, США</w:t>
            </w:r>
          </w:p>
          <w:p w:rsidR="00903B38" w:rsidRPr="00D16414" w:rsidRDefault="00903B38" w:rsidP="00903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67"/>
        </w:trPr>
        <w:tc>
          <w:tcPr>
            <w:tcW w:w="1559" w:type="dxa"/>
          </w:tcPr>
          <w:p w:rsidR="00D16414" w:rsidRPr="002C6BEC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b/>
                <w:color w:val="000000"/>
                <w:lang w:eastAsia="ru-RU"/>
              </w:rPr>
              <w:t>13.00 - 14.00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Обед</w:t>
            </w:r>
          </w:p>
        </w:tc>
      </w:tr>
      <w:tr w:rsidR="00D16414" w:rsidRPr="00D16414" w:rsidTr="00DC187C">
        <w:trPr>
          <w:cantSplit/>
          <w:trHeight w:val="79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14.00 - 15.00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Кабельные системы локации. Особенности выбора и эксплуатации.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Практический опыт использования для строительства переходов большой протяженности с применением комплексов ГНБ классов </w:t>
            </w:r>
            <w:r w:rsidRPr="00D16414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>MAXI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и </w:t>
            </w:r>
            <w:r w:rsidRPr="00D16414">
              <w:rPr>
                <w:rFonts w:ascii="Arial Narrow" w:eastAsia="Times New Roman" w:hAnsi="Arial Narrow" w:cs="Times New Roman"/>
                <w:noProof/>
                <w:lang w:val="en-US" w:eastAsia="ru-RU"/>
              </w:rPr>
              <w:t>MEGA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Айдар Аблахатович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Технический специалист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 «Спецстройресурс»/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ГК «ЮНИРУС», г. Казань</w:t>
            </w:r>
          </w:p>
        </w:tc>
      </w:tr>
      <w:tr w:rsidR="00D16414" w:rsidRPr="00D16414" w:rsidTr="00DC187C">
        <w:trPr>
          <w:cantSplit/>
          <w:trHeight w:val="377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15.00 - 16.00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Кабельная система локации </w:t>
            </w:r>
            <w:r w:rsidRPr="00D16414">
              <w:rPr>
                <w:rFonts w:ascii="Arial Narrow" w:eastAsia="Times New Roman" w:hAnsi="Arial Narrow" w:cs="Arial"/>
                <w:noProof/>
                <w:lang w:val="en-US" w:eastAsia="ru-RU"/>
              </w:rPr>
              <w:t>SNS</w:t>
            </w: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 xml:space="preserve"> 100 (Россия).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noProof/>
                <w:lang w:eastAsia="ru-RU"/>
              </w:rPr>
              <w:t>Основные принципы работы, устройство и применение.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noProof/>
                <w:lang w:eastAsia="ru-RU"/>
              </w:rPr>
              <w:t>Представитель компании                         ООО «СЕНСЕ», г. Ульяновск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953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>16.00 - 18.00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Расчет траектории пилотной скважины. Решение задач. </w:t>
            </w:r>
          </w:p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Особенности расчета траектории пилотной скважины под стальные трубопроводы.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Айдар Аблахатович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, Технический специалист 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ООО «Спецстройресурс»/</w:t>
            </w:r>
          </w:p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 ГК «ЮНИРУС»</w:t>
            </w:r>
          </w:p>
        </w:tc>
      </w:tr>
      <w:tr w:rsidR="00D16414" w:rsidRPr="00D16414" w:rsidTr="00DC187C">
        <w:trPr>
          <w:cantSplit/>
          <w:trHeight w:val="635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18.00 - 19.00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Комплексный обзор курса повышения квалификации ИТР в области ГНБ</w:t>
            </w:r>
          </w:p>
        </w:tc>
        <w:tc>
          <w:tcPr>
            <w:tcW w:w="32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lang w:eastAsia="ru-RU"/>
              </w:rPr>
              <w:t>Преподаватели</w:t>
            </w:r>
          </w:p>
        </w:tc>
      </w:tr>
      <w:tr w:rsidR="00D16414" w:rsidRPr="00D16414" w:rsidTr="00DC187C">
        <w:trPr>
          <w:cantSplit/>
          <w:trHeight w:val="319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>19.00 - 20.00</w:t>
            </w:r>
          </w:p>
        </w:tc>
        <w:tc>
          <w:tcPr>
            <w:tcW w:w="9498" w:type="dxa"/>
            <w:gridSpan w:val="2"/>
          </w:tcPr>
          <w:p w:rsidR="00D16414" w:rsidRPr="002C6BEC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2C6BEC">
              <w:rPr>
                <w:rFonts w:ascii="Arial Narrow" w:eastAsia="Times New Roman" w:hAnsi="Arial Narrow" w:cs="Arial"/>
                <w:noProof/>
                <w:lang w:eastAsia="ru-RU"/>
              </w:rPr>
              <w:t>Ужин</w:t>
            </w:r>
          </w:p>
        </w:tc>
      </w:tr>
      <w:tr w:rsidR="00D16414" w:rsidRPr="00D16414" w:rsidTr="00DC187C">
        <w:trPr>
          <w:cantSplit/>
          <w:trHeight w:val="315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color w:val="000000"/>
                <w:lang w:eastAsia="ru-RU"/>
              </w:rPr>
              <w:t xml:space="preserve">   20.00 - 22.00</w:t>
            </w:r>
          </w:p>
        </w:tc>
        <w:tc>
          <w:tcPr>
            <w:tcW w:w="9498" w:type="dxa"/>
            <w:gridSpan w:val="2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Культурно-спортивная программа в СК «Уникс» (</w:t>
            </w: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спортивные игры</w:t>
            </w: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 xml:space="preserve">). </w:t>
            </w:r>
          </w:p>
        </w:tc>
      </w:tr>
      <w:tr w:rsidR="00D16414" w:rsidRPr="00D16414" w:rsidTr="00DC187C">
        <w:trPr>
          <w:cantSplit/>
          <w:trHeight w:val="280"/>
        </w:trPr>
        <w:tc>
          <w:tcPr>
            <w:tcW w:w="155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lang w:eastAsia="ru-RU"/>
              </w:rPr>
              <w:t xml:space="preserve">   20.00 - 22.00</w:t>
            </w:r>
          </w:p>
        </w:tc>
        <w:tc>
          <w:tcPr>
            <w:tcW w:w="6239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lang w:eastAsia="ru-RU"/>
              </w:rPr>
              <w:t>Факультатив: Локационное оборудование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i/>
                <w:noProof/>
                <w:lang w:eastAsia="ru-RU"/>
              </w:rPr>
              <w:t>Кафе санатория «Васильевский».</w:t>
            </w:r>
          </w:p>
        </w:tc>
        <w:tc>
          <w:tcPr>
            <w:tcW w:w="3259" w:type="dxa"/>
          </w:tcPr>
          <w:p w:rsidR="00D16414" w:rsidRPr="00D16414" w:rsidRDefault="00D16414" w:rsidP="004A10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Мирхалеев А.А.</w:t>
            </w:r>
            <w:r w:rsidR="004A100B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>,</w:t>
            </w:r>
            <w:r w:rsidRPr="00D16414">
              <w:rPr>
                <w:rFonts w:ascii="Arial Narrow" w:eastAsia="Times New Roman" w:hAnsi="Arial Narrow" w:cs="Times New Roman"/>
                <w:b/>
                <w:noProof/>
                <w:lang w:eastAsia="ru-RU"/>
              </w:rPr>
              <w:t xml:space="preserve"> представители ООО «СЕНСЕ»</w:t>
            </w:r>
          </w:p>
        </w:tc>
      </w:tr>
    </w:tbl>
    <w:p w:rsidR="00D16414" w:rsidRDefault="00D16414" w:rsidP="00D16414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497"/>
      </w:tblGrid>
      <w:tr w:rsidR="00D16414" w:rsidRPr="00D16414" w:rsidTr="00DC187C">
        <w:trPr>
          <w:trHeight w:val="218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Arial"/>
                <w:b/>
                <w:color w:val="FFFFFF"/>
                <w:sz w:val="23"/>
                <w:szCs w:val="23"/>
                <w:lang w:eastAsia="ru-RU"/>
              </w:rPr>
              <w:lastRenderedPageBreak/>
              <w:t>07 февраля 2015 г. Суббота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9497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shd w:val="clear" w:color="auto" w:fill="auto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09.00 -10.00</w:t>
            </w:r>
          </w:p>
        </w:tc>
        <w:tc>
          <w:tcPr>
            <w:tcW w:w="9497" w:type="dxa"/>
            <w:shd w:val="clear" w:color="auto" w:fill="auto"/>
          </w:tcPr>
          <w:p w:rsidR="00D16414" w:rsidRPr="002C6BEC" w:rsidRDefault="002C6BEC" w:rsidP="00D1641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  <w:lang w:eastAsia="ru-RU"/>
              </w:rPr>
              <w:t>Завтрак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10.00 - 13.00</w:t>
            </w:r>
          </w:p>
        </w:tc>
        <w:tc>
          <w:tcPr>
            <w:tcW w:w="9497" w:type="dxa"/>
            <w:vAlign w:val="center"/>
          </w:tcPr>
          <w:p w:rsidR="00D16414" w:rsidRPr="002C6BEC" w:rsidRDefault="002C6BEC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2C6BEC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Аттестация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vAlign w:val="center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13.00 - 14.00</w:t>
            </w:r>
          </w:p>
        </w:tc>
        <w:tc>
          <w:tcPr>
            <w:tcW w:w="9497" w:type="dxa"/>
          </w:tcPr>
          <w:p w:rsidR="00D16414" w:rsidRPr="002C6BEC" w:rsidRDefault="002C6BEC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2C6BEC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Обед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vAlign w:val="center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14.00 - 16.00</w:t>
            </w:r>
          </w:p>
        </w:tc>
        <w:tc>
          <w:tcPr>
            <w:tcW w:w="9497" w:type="dxa"/>
          </w:tcPr>
          <w:p w:rsidR="00D16414" w:rsidRPr="002C6BEC" w:rsidRDefault="002C6BEC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2C6BEC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Экскурсия в Раифский монастырь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vAlign w:val="center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16.00 - 18.00</w:t>
            </w:r>
          </w:p>
        </w:tc>
        <w:tc>
          <w:tcPr>
            <w:tcW w:w="9497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Вручение квалификационных удостоверений.</w:t>
            </w:r>
          </w:p>
        </w:tc>
      </w:tr>
      <w:tr w:rsidR="00D16414" w:rsidRPr="00D16414" w:rsidTr="00DC187C">
        <w:trPr>
          <w:cantSplit/>
          <w:trHeight w:val="251"/>
        </w:trPr>
        <w:tc>
          <w:tcPr>
            <w:tcW w:w="1560" w:type="dxa"/>
            <w:vAlign w:val="center"/>
          </w:tcPr>
          <w:p w:rsidR="00D16414" w:rsidRPr="00D16414" w:rsidRDefault="00D16414" w:rsidP="00D164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  <w:t>19.00 - 23.00</w:t>
            </w:r>
          </w:p>
        </w:tc>
        <w:tc>
          <w:tcPr>
            <w:tcW w:w="9497" w:type="dxa"/>
          </w:tcPr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 xml:space="preserve">Подведение итогов работы учебного семинара. </w:t>
            </w:r>
          </w:p>
          <w:p w:rsidR="00D16414" w:rsidRPr="00D16414" w:rsidRDefault="00D16414" w:rsidP="00D1641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3"/>
                <w:szCs w:val="23"/>
                <w:lang w:eastAsia="ru-RU"/>
              </w:rPr>
            </w:pPr>
            <w:r w:rsidRPr="00D16414">
              <w:rPr>
                <w:rFonts w:ascii="Arial Narrow" w:eastAsia="Times New Roman" w:hAnsi="Arial Narrow" w:cs="Times New Roman"/>
                <w:b/>
                <w:noProof/>
                <w:sz w:val="23"/>
                <w:szCs w:val="23"/>
                <w:lang w:eastAsia="ru-RU"/>
              </w:rPr>
              <w:t>Торжественный ужин в ресторане санатория «Васильевский».</w:t>
            </w:r>
          </w:p>
        </w:tc>
      </w:tr>
    </w:tbl>
    <w:p w:rsidR="00D16414" w:rsidRDefault="00D16414" w:rsidP="00D16414"/>
    <w:p w:rsidR="007F49BA" w:rsidRDefault="007F49BA" w:rsidP="00D16414"/>
    <w:p w:rsidR="00BE5325" w:rsidRDefault="00BE5325" w:rsidP="00D16414"/>
    <w:p w:rsidR="007F49BA" w:rsidRPr="007F49BA" w:rsidRDefault="007F49BA" w:rsidP="007F49BA">
      <w:pPr>
        <w:jc w:val="both"/>
        <w:rPr>
          <w:rFonts w:ascii="Times New Roman" w:hAnsi="Times New Roman" w:cs="Times New Roman"/>
          <w:b/>
          <w:i/>
        </w:rPr>
      </w:pPr>
      <w:r w:rsidRPr="007F49BA">
        <w:rPr>
          <w:rFonts w:ascii="Times New Roman" w:hAnsi="Times New Roman" w:cs="Times New Roman"/>
          <w:b/>
          <w:i/>
        </w:rPr>
        <w:t>*Исполнительная Дирекция Учебного Центра МАС ГНБ продолжает работу по привлечению ряда отечественных и зарубежных специалистов в области горизонтального направленного бурения (ГНБ) в качестве преподавателей данного учебного семинара.</w:t>
      </w:r>
    </w:p>
    <w:sectPr w:rsidR="007F49BA" w:rsidRPr="007F49BA" w:rsidSect="00903B38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CFB"/>
    <w:multiLevelType w:val="hybridMultilevel"/>
    <w:tmpl w:val="50BA7014"/>
    <w:lvl w:ilvl="0" w:tplc="E50CB1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F346BB"/>
    <w:multiLevelType w:val="hybridMultilevel"/>
    <w:tmpl w:val="8D822AE2"/>
    <w:lvl w:ilvl="0" w:tplc="AE964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4"/>
    <w:rsid w:val="002C6BEC"/>
    <w:rsid w:val="00413D6D"/>
    <w:rsid w:val="00460E03"/>
    <w:rsid w:val="004A100B"/>
    <w:rsid w:val="0056748F"/>
    <w:rsid w:val="005E1CF5"/>
    <w:rsid w:val="00606816"/>
    <w:rsid w:val="006C4D85"/>
    <w:rsid w:val="006E5F37"/>
    <w:rsid w:val="0078528F"/>
    <w:rsid w:val="007E687C"/>
    <w:rsid w:val="007F49BA"/>
    <w:rsid w:val="00903B38"/>
    <w:rsid w:val="00BE5325"/>
    <w:rsid w:val="00D055AD"/>
    <w:rsid w:val="00D16414"/>
    <w:rsid w:val="00D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1605</Words>
  <Characters>9860</Characters>
  <Application>Microsoft Office Word</Application>
  <DocSecurity>0</DocSecurity>
  <Lines>896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2014-10-22T14:18:00Z</dcterms:created>
  <dcterms:modified xsi:type="dcterms:W3CDTF">2014-10-24T07:38:00Z</dcterms:modified>
</cp:coreProperties>
</file>